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03" w:rsidRDefault="009E64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Konkurs:</w:t>
      </w:r>
    </w:p>
    <w:p w:rsidR="00A07D03" w:rsidRDefault="009E64F0">
      <w:pPr>
        <w:jc w:val="center"/>
        <w:rPr>
          <w:color w:val="1F497D" w:themeColor="text2"/>
          <w:sz w:val="44"/>
          <w:szCs w:val="44"/>
        </w:rPr>
      </w:pPr>
      <w:bookmarkStart w:id="0" w:name="_GoBack"/>
      <w:r>
        <w:rPr>
          <w:b/>
          <w:bCs/>
          <w:i/>
          <w:iCs/>
          <w:color w:val="1F497D" w:themeColor="text2"/>
          <w:sz w:val="44"/>
          <w:szCs w:val="44"/>
        </w:rPr>
        <w:t>„Pomaluj Świat na niebiesko”</w:t>
      </w:r>
    </w:p>
    <w:bookmarkEnd w:id="0"/>
    <w:p w:rsidR="00A07D03" w:rsidRDefault="00A07D03">
      <w:pPr>
        <w:jc w:val="center"/>
      </w:pPr>
    </w:p>
    <w:p w:rsidR="00A07D03" w:rsidRDefault="009E64F0">
      <w:r>
        <w:rPr>
          <w:b/>
          <w:bCs/>
        </w:rPr>
        <w:t xml:space="preserve">         REGULAMIN KONKURSU</w:t>
      </w:r>
    </w:p>
    <w:p w:rsidR="00A07D03" w:rsidRDefault="009E64F0">
      <w:pPr>
        <w:pStyle w:val="Akapitzlist"/>
        <w:numPr>
          <w:ilvl w:val="0"/>
          <w:numId w:val="1"/>
        </w:numPr>
      </w:pPr>
      <w:r>
        <w:t>Niniejszy Regulamin określa zasady i tryb przeprowadzenia konkursu pod nazwą „Pomaluj Świat na niebiesko”.</w:t>
      </w:r>
    </w:p>
    <w:p w:rsidR="00A07D03" w:rsidRDefault="009E64F0">
      <w:pPr>
        <w:numPr>
          <w:ilvl w:val="0"/>
          <w:numId w:val="1"/>
        </w:numPr>
      </w:pPr>
      <w:r>
        <w:t>Konkurs  jest zorganizowany w ramach  Światowego Dnia Świadomości Autyzmu.</w:t>
      </w:r>
    </w:p>
    <w:p w:rsidR="00A07D03" w:rsidRDefault="009E64F0">
      <w:pPr>
        <w:numPr>
          <w:ilvl w:val="0"/>
          <w:numId w:val="1"/>
        </w:numPr>
      </w:pPr>
      <w:r>
        <w:t>Konkurs skierowany jest do uczniów klas I-VIII Szkoły Podstawowej im. Bronisława Koraszewskiego w Prószkowie.</w:t>
      </w:r>
    </w:p>
    <w:p w:rsidR="00A07D03" w:rsidRDefault="009E64F0">
      <w:pPr>
        <w:numPr>
          <w:ilvl w:val="0"/>
          <w:numId w:val="1"/>
        </w:numPr>
      </w:pPr>
      <w:r>
        <w:t>Głównym celem konkursu jest:</w:t>
      </w:r>
    </w:p>
    <w:p w:rsidR="00A07D03" w:rsidRDefault="009E64F0">
      <w:pPr>
        <w:numPr>
          <w:ilvl w:val="1"/>
          <w:numId w:val="1"/>
        </w:numPr>
      </w:pPr>
      <w:r>
        <w:t>solidaryzowanie się z osobami z autyzmem w związku  z kwietniowym Światowym Dniem Świadomości Autyzmu;</w:t>
      </w:r>
    </w:p>
    <w:p w:rsidR="00A07D03" w:rsidRDefault="009E64F0">
      <w:pPr>
        <w:numPr>
          <w:ilvl w:val="1"/>
          <w:numId w:val="1"/>
        </w:numPr>
      </w:pPr>
      <w:r>
        <w:t>poszerzanie w</w:t>
      </w:r>
      <w:r>
        <w:t>iedzy na temat autyzmu oraz informowanie o tym, że wśród nas żyją osoby ze spektrum autyzmu;</w:t>
      </w:r>
    </w:p>
    <w:p w:rsidR="00A07D03" w:rsidRDefault="009E64F0">
      <w:pPr>
        <w:numPr>
          <w:ilvl w:val="1"/>
          <w:numId w:val="1"/>
        </w:numPr>
      </w:pPr>
      <w:r>
        <w:t>wzbudzenie zainteresowania dzieci i młodzieży problemami osób cierpiących na autyzm oraz kształtowanie tolerancyjnych postaw w stosunku do osób dotkniętych autyzme</w:t>
      </w:r>
      <w:r>
        <w:t>m;</w:t>
      </w:r>
    </w:p>
    <w:p w:rsidR="00A07D03" w:rsidRDefault="009E64F0">
      <w:pPr>
        <w:numPr>
          <w:ilvl w:val="1"/>
          <w:numId w:val="1"/>
        </w:numPr>
      </w:pPr>
      <w:r>
        <w:t>nauka właściwych postaw wobec osób ze spektrum autyzmu;</w:t>
      </w:r>
    </w:p>
    <w:p w:rsidR="00A07D03" w:rsidRDefault="009E64F0">
      <w:pPr>
        <w:numPr>
          <w:ilvl w:val="1"/>
          <w:numId w:val="1"/>
        </w:numPr>
      </w:pPr>
      <w:r>
        <w:t> uwrażliwienie dzieci na potrzeby rówieśników z autyzmem;</w:t>
      </w:r>
    </w:p>
    <w:p w:rsidR="00A07D03" w:rsidRDefault="009E64F0">
      <w:pPr>
        <w:numPr>
          <w:ilvl w:val="1"/>
          <w:numId w:val="1"/>
        </w:numPr>
      </w:pPr>
      <w:r>
        <w:t>kształtowanie twórczego myślenia i umiejętności wyrażania własnych uczuć i emocji w formie plastycznej;</w:t>
      </w:r>
    </w:p>
    <w:p w:rsidR="00A07D03" w:rsidRDefault="009E64F0">
      <w:pPr>
        <w:numPr>
          <w:ilvl w:val="1"/>
          <w:numId w:val="1"/>
        </w:numPr>
      </w:pPr>
      <w:r>
        <w:t>poszukiwanie ukrytych talentów.</w:t>
      </w:r>
    </w:p>
    <w:p w:rsidR="00A07D03" w:rsidRDefault="009E64F0">
      <w:pPr>
        <w:numPr>
          <w:ilvl w:val="0"/>
          <w:numId w:val="1"/>
        </w:numPr>
      </w:pPr>
      <w:r>
        <w:t>War</w:t>
      </w:r>
      <w:r>
        <w:t>unki uczestnictwa:</w:t>
      </w:r>
    </w:p>
    <w:p w:rsidR="00A07D03" w:rsidRDefault="009E64F0">
      <w:pPr>
        <w:numPr>
          <w:ilvl w:val="1"/>
          <w:numId w:val="1"/>
        </w:numPr>
      </w:pPr>
      <w:r>
        <w:t>w konkursie mogą wziąć udział uczniowie Szkoły Podstawowej im. Bronisława Koraszewskiego w Prószkowie;</w:t>
      </w:r>
    </w:p>
    <w:p w:rsidR="00A07D03" w:rsidRDefault="009E64F0">
      <w:pPr>
        <w:numPr>
          <w:ilvl w:val="1"/>
          <w:numId w:val="1"/>
        </w:numPr>
      </w:pPr>
      <w:r>
        <w:t>każdy uczestnik ma przygotować pracę plastyczną nawiązującą do tematu;</w:t>
      </w:r>
    </w:p>
    <w:p w:rsidR="00A07D03" w:rsidRDefault="009E64F0">
      <w:pPr>
        <w:numPr>
          <w:ilvl w:val="1"/>
          <w:numId w:val="1"/>
        </w:numPr>
      </w:pPr>
      <w:r>
        <w:t>technika i forma prac- dowolna; wskazane wykorzystanie kilku te</w:t>
      </w:r>
      <w:r>
        <w:t>chnik plastycznych (kredki, farby, wydzieranka, wyklejanka) – dla klas I-VII</w:t>
      </w:r>
      <w:r>
        <w:t>;</w:t>
      </w:r>
    </w:p>
    <w:p w:rsidR="00A07D03" w:rsidRDefault="009E64F0">
      <w:pPr>
        <w:numPr>
          <w:ilvl w:val="1"/>
          <w:numId w:val="1"/>
        </w:numPr>
      </w:pPr>
      <w:r>
        <w:t>format pracy: A3 – dla klas I-VII; grafika komputerowa format:</w:t>
      </w:r>
      <w:r w:rsidR="002A1A0D">
        <w:t xml:space="preserve"> </w:t>
      </w:r>
      <w:r>
        <w:t>A4 – dla klasy VIII;</w:t>
      </w:r>
    </w:p>
    <w:p w:rsidR="00A07D03" w:rsidRDefault="009E64F0">
      <w:pPr>
        <w:numPr>
          <w:ilvl w:val="1"/>
          <w:numId w:val="1"/>
        </w:numPr>
      </w:pPr>
      <w:r>
        <w:t>prace będą oceniane w trzech kategoriach:</w:t>
      </w:r>
    </w:p>
    <w:p w:rsidR="00A07D03" w:rsidRDefault="009E64F0">
      <w:pPr>
        <w:numPr>
          <w:ilvl w:val="2"/>
          <w:numId w:val="1"/>
        </w:numPr>
      </w:pPr>
      <w:r>
        <w:lastRenderedPageBreak/>
        <w:t>uczniowie klasy I-IV,</w:t>
      </w:r>
    </w:p>
    <w:p w:rsidR="00A07D03" w:rsidRDefault="009E64F0">
      <w:pPr>
        <w:numPr>
          <w:ilvl w:val="2"/>
          <w:numId w:val="1"/>
        </w:numPr>
      </w:pPr>
      <w:r>
        <w:t>uczniowie klasy V-VII</w:t>
      </w:r>
    </w:p>
    <w:p w:rsidR="00A07D03" w:rsidRDefault="009E64F0">
      <w:pPr>
        <w:numPr>
          <w:ilvl w:val="2"/>
          <w:numId w:val="1"/>
        </w:numPr>
      </w:pPr>
      <w:r>
        <w:t>uczniowi</w:t>
      </w:r>
      <w:r>
        <w:t>e klasy VIII</w:t>
      </w:r>
    </w:p>
    <w:p w:rsidR="00A07D03" w:rsidRDefault="009E64F0">
      <w:pPr>
        <w:numPr>
          <w:ilvl w:val="1"/>
          <w:numId w:val="1"/>
        </w:numPr>
      </w:pPr>
      <w:r>
        <w:t>prace należy składać do sali nr 4;</w:t>
      </w:r>
    </w:p>
    <w:p w:rsidR="00A07D03" w:rsidRDefault="009E64F0">
      <w:pPr>
        <w:numPr>
          <w:ilvl w:val="1"/>
          <w:numId w:val="1"/>
        </w:numPr>
      </w:pPr>
      <w:r>
        <w:t>komisja konkursowa wybierze 6 prac;</w:t>
      </w:r>
    </w:p>
    <w:p w:rsidR="00A07D03" w:rsidRDefault="009E64F0">
      <w:pPr>
        <w:numPr>
          <w:ilvl w:val="1"/>
          <w:numId w:val="1"/>
        </w:numPr>
      </w:pPr>
      <w:r>
        <w:t>prace należy dostarczyć do 30.04.2024 r;</w:t>
      </w:r>
    </w:p>
    <w:p w:rsidR="00A07D03" w:rsidRDefault="009E64F0">
      <w:pPr>
        <w:numPr>
          <w:ilvl w:val="1"/>
          <w:numId w:val="1"/>
        </w:numPr>
      </w:pPr>
      <w:r>
        <w:t>każda praca powinna posiadać dołączony opis: imię i nazwisko autora, klasa;</w:t>
      </w:r>
    </w:p>
    <w:p w:rsidR="00A07D03" w:rsidRDefault="009E64F0">
      <w:pPr>
        <w:numPr>
          <w:ilvl w:val="1"/>
          <w:numId w:val="1"/>
        </w:numPr>
      </w:pPr>
      <w:r>
        <w:t xml:space="preserve">udział w konkursie jest jednoznaczny z akceptacją </w:t>
      </w:r>
      <w:r>
        <w:t>niniejszego regulaminu.</w:t>
      </w:r>
    </w:p>
    <w:p w:rsidR="00A07D03" w:rsidRDefault="009E64F0">
      <w:pPr>
        <w:numPr>
          <w:ilvl w:val="0"/>
          <w:numId w:val="1"/>
        </w:numPr>
      </w:pPr>
      <w:r>
        <w:t>Kryteria oceny:</w:t>
      </w:r>
    </w:p>
    <w:p w:rsidR="00A07D03" w:rsidRDefault="009E64F0">
      <w:pPr>
        <w:numPr>
          <w:ilvl w:val="1"/>
          <w:numId w:val="1"/>
        </w:numPr>
      </w:pPr>
      <w:r>
        <w:t>komisja konkursowa przy ocenie będzie brała pod uwagę pomysłowość, estetykę oraz oryginalność;</w:t>
      </w:r>
    </w:p>
    <w:p w:rsidR="00A07D03" w:rsidRDefault="009E64F0">
      <w:pPr>
        <w:numPr>
          <w:ilvl w:val="1"/>
          <w:numId w:val="1"/>
        </w:numPr>
      </w:pPr>
      <w:r>
        <w:t>nagrody i wyróżnienia przyzna komisja konkursowa powołana przez organizatora- rozstrzygnięcie konkursu odbędzie się 07.05</w:t>
      </w:r>
      <w:r>
        <w:t>.2024 r.;</w:t>
      </w:r>
    </w:p>
    <w:p w:rsidR="00A07D03" w:rsidRDefault="009E64F0">
      <w:pPr>
        <w:numPr>
          <w:ilvl w:val="1"/>
          <w:numId w:val="1"/>
        </w:numPr>
      </w:pPr>
      <w:r>
        <w:t>dla laureatów konkursu przewidziane są nagrody.</w:t>
      </w:r>
    </w:p>
    <w:p w:rsidR="00A07D03" w:rsidRDefault="00A07D03">
      <w:pPr>
        <w:rPr>
          <w:b/>
          <w:bCs/>
        </w:rPr>
      </w:pPr>
    </w:p>
    <w:p w:rsidR="00A07D03" w:rsidRDefault="009E64F0">
      <w:r>
        <w:rPr>
          <w:b/>
          <w:bCs/>
        </w:rPr>
        <w:t>Konkurs organizowany w ramach Światowego Dnia Świadomości  Autyzmu.</w:t>
      </w:r>
    </w:p>
    <w:p w:rsidR="00A07D03" w:rsidRDefault="009E64F0">
      <w:pPr>
        <w:rPr>
          <w:b/>
          <w:bCs/>
        </w:rPr>
      </w:pPr>
      <w:r>
        <w:rPr>
          <w:b/>
          <w:bCs/>
        </w:rPr>
        <w:t xml:space="preserve">                </w:t>
      </w:r>
    </w:p>
    <w:p w:rsidR="00A07D03" w:rsidRDefault="009E64F0">
      <w:r>
        <w:rPr>
          <w:b/>
          <w:bCs/>
        </w:rPr>
        <w:t>Wierzymy, że udział w konkursie stanie się okazją do uświadomienia nam wszystkim, że dzieci z zaburzeniami ze sp</w:t>
      </w:r>
      <w:r>
        <w:rPr>
          <w:b/>
          <w:bCs/>
        </w:rPr>
        <w:t>ektrum autyzmu są i zawsze będą wśród nas.</w:t>
      </w:r>
    </w:p>
    <w:p w:rsidR="00A07D03" w:rsidRDefault="009E64F0">
      <w:r>
        <w:t>                               </w:t>
      </w:r>
      <w:r>
        <w:rPr>
          <w:b/>
          <w:bCs/>
        </w:rPr>
        <w:t>Zapraszamy do aktywnego udziału w konkursie!</w:t>
      </w:r>
    </w:p>
    <w:p w:rsidR="00A07D03" w:rsidRDefault="009E64F0">
      <w:pPr>
        <w:jc w:val="right"/>
      </w:pPr>
      <w:r>
        <w:t>Organizatorzy konkursu:</w:t>
      </w:r>
    </w:p>
    <w:p w:rsidR="00A07D03" w:rsidRDefault="009E64F0">
      <w:pPr>
        <w:jc w:val="right"/>
      </w:pPr>
      <w:r>
        <w:t>Anna Lechicka</w:t>
      </w:r>
    </w:p>
    <w:p w:rsidR="00A07D03" w:rsidRDefault="009E64F0">
      <w:pPr>
        <w:jc w:val="right"/>
      </w:pPr>
      <w:r>
        <w:t>Kornelia Kownacka</w:t>
      </w:r>
    </w:p>
    <w:p w:rsidR="00A07D03" w:rsidRDefault="00A07D03"/>
    <w:sectPr w:rsidR="00A07D0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4115"/>
    <w:multiLevelType w:val="multilevel"/>
    <w:tmpl w:val="1D8A99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35B3A11"/>
    <w:multiLevelType w:val="multilevel"/>
    <w:tmpl w:val="A7143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03"/>
    <w:rsid w:val="002A1A0D"/>
    <w:rsid w:val="009E64F0"/>
    <w:rsid w:val="00A0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23BAE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87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23BAE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8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dc:description/>
  <cp:lastModifiedBy>Kowalski Ryszard</cp:lastModifiedBy>
  <cp:revision>5</cp:revision>
  <cp:lastPrinted>2024-04-15T13:21:00Z</cp:lastPrinted>
  <dcterms:created xsi:type="dcterms:W3CDTF">2024-04-14T21:33:00Z</dcterms:created>
  <dcterms:modified xsi:type="dcterms:W3CDTF">2024-04-17T17:26:00Z</dcterms:modified>
  <dc:language>pl-PL</dc:language>
</cp:coreProperties>
</file>